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FC" w:rsidRDefault="003736FC" w:rsidP="00373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FC">
        <w:rPr>
          <w:rFonts w:ascii="Times New Roman" w:hAnsi="Times New Roman" w:cs="Times New Roman"/>
          <w:b/>
          <w:sz w:val="28"/>
          <w:szCs w:val="28"/>
        </w:rPr>
        <w:t xml:space="preserve">Отчет о выборочном анализе качества ответов Минтруда России </w:t>
      </w:r>
    </w:p>
    <w:p w:rsidR="00800C18" w:rsidRDefault="003736FC" w:rsidP="00373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6FC"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3736FC" w:rsidRDefault="003736FC" w:rsidP="00373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6FC" w:rsidRPr="003736FC" w:rsidRDefault="003736FC" w:rsidP="0055700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 в</w:t>
      </w:r>
      <w:r w:rsidRPr="003736FC">
        <w:rPr>
          <w:sz w:val="28"/>
          <w:szCs w:val="28"/>
        </w:rPr>
        <w:t>ыборочн</w:t>
      </w:r>
      <w:r>
        <w:rPr>
          <w:sz w:val="28"/>
          <w:szCs w:val="28"/>
        </w:rPr>
        <w:t>ом</w:t>
      </w:r>
      <w:r w:rsidRPr="003736FC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е</w:t>
      </w:r>
      <w:r w:rsidRPr="003736FC">
        <w:rPr>
          <w:sz w:val="28"/>
          <w:szCs w:val="28"/>
        </w:rPr>
        <w:t xml:space="preserve"> качества ответов Минтруда России </w:t>
      </w:r>
      <w:r>
        <w:rPr>
          <w:sz w:val="28"/>
          <w:szCs w:val="28"/>
        </w:rPr>
        <w:t xml:space="preserve">на обращения граждан </w:t>
      </w:r>
      <w:r w:rsidRPr="003736FC">
        <w:rPr>
          <w:sz w:val="28"/>
          <w:szCs w:val="28"/>
        </w:rPr>
        <w:t>нарушений Федерального закона от 2 мая 2006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              в 2024 году не выявлено.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В 2024 году поступило и было рассмотрено более 61 тыс. обращений граждан (2023 г. – 62 тыс.), в том числе из Администрации Президента Российской Федерации- </w:t>
      </w:r>
      <w:r w:rsidRPr="00557005">
        <w:rPr>
          <w:rFonts w:ascii="Times New Roman" w:hAnsi="Times New Roman" w:cs="Times New Roman"/>
          <w:color w:val="000000" w:themeColor="text1"/>
          <w:sz w:val="28"/>
          <w:szCs w:val="28"/>
        </w:rPr>
        <w:t>16,2 тыс. обращений (26,5%) (2023 г. – 15,1 тыс. обращений или 24,4%), Аппарата Правительства Российской Федерации – 4,08 тыс. обращений (6,6 %) (2023 г.</w:t>
      </w:r>
      <w:r w:rsidRPr="00557005">
        <w:rPr>
          <w:rFonts w:ascii="Times New Roman" w:hAnsi="Times New Roman" w:cs="Times New Roman"/>
          <w:sz w:val="28"/>
          <w:szCs w:val="28"/>
        </w:rPr>
        <w:t xml:space="preserve"> </w:t>
      </w:r>
      <w:r w:rsidRPr="005570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–5,3 тыс. обращений или 8,6%). </w:t>
      </w:r>
    </w:p>
    <w:p w:rsidR="00557005" w:rsidRPr="00557005" w:rsidRDefault="00557005" w:rsidP="00557005">
      <w:pPr>
        <w:shd w:val="clear" w:color="auto" w:fill="FFFFFF"/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005">
        <w:rPr>
          <w:rFonts w:ascii="Times New Roman" w:hAnsi="Times New Roman" w:cs="Times New Roman"/>
          <w:color w:val="000000" w:themeColor="text1"/>
          <w:sz w:val="28"/>
          <w:szCs w:val="28"/>
        </w:rPr>
        <w:t>В адрес Министерства граждане отправили более 29,6 тыс. обращений (48,5%) (2023 г. – 30,3 тыс. или 48,9%). Через общественную интернет-приемную на официальном сайте Министерства направлено 26,01 тыс. обращений (88,01 %) (2023 г. – 26,7 тыс. или 88,1%).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В обращениях затрагивались социально значимые вопросы: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7005">
        <w:rPr>
          <w:rFonts w:ascii="Times New Roman" w:hAnsi="Times New Roman" w:cs="Times New Roman"/>
          <w:sz w:val="28"/>
          <w:szCs w:val="28"/>
          <w:u w:val="single"/>
        </w:rPr>
        <w:t xml:space="preserve">1) социальной защиты населения - 42,1 % </w:t>
      </w: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t>(2023 г. – 41,1%):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t>2) оплаты труда, трудовых отношений, занятости – 27,2% (2023 г. – 30,4 %):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3) пенсионного обеспечения и социального страхования – 20,1 % </w:t>
      </w: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  <w:t>(2023 г. – 18,2 %):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7005">
        <w:rPr>
          <w:rFonts w:ascii="Times New Roman" w:hAnsi="Times New Roman" w:cs="Times New Roman"/>
          <w:sz w:val="28"/>
          <w:szCs w:val="28"/>
          <w:u w:val="single"/>
        </w:rPr>
        <w:t>4) прав инвалидов – 4,2 % (</w:t>
      </w: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2023 г. – </w:t>
      </w:r>
      <w:r w:rsidRPr="00557005">
        <w:rPr>
          <w:rFonts w:ascii="Times New Roman" w:hAnsi="Times New Roman" w:cs="Times New Roman"/>
          <w:sz w:val="28"/>
          <w:szCs w:val="28"/>
          <w:u w:val="single"/>
        </w:rPr>
        <w:t xml:space="preserve">4,8 </w:t>
      </w: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t>%):</w:t>
      </w:r>
    </w:p>
    <w:p w:rsidR="00557005" w:rsidRPr="00557005" w:rsidRDefault="00557005" w:rsidP="00557005">
      <w:pPr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7005">
        <w:rPr>
          <w:rFonts w:ascii="Times New Roman" w:hAnsi="Times New Roman" w:cs="Times New Roman"/>
          <w:color w:val="000000"/>
          <w:sz w:val="28"/>
          <w:szCs w:val="28"/>
          <w:u w:val="single"/>
        </w:rPr>
        <w:t>5) прочее – 6,3 % (2023 г. – 5,5 %):</w:t>
      </w:r>
    </w:p>
    <w:p w:rsidR="00557005" w:rsidRPr="00557005" w:rsidRDefault="00557005" w:rsidP="00557005">
      <w:pPr>
        <w:shd w:val="clear" w:color="auto" w:fill="FFFFFF"/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57005">
        <w:rPr>
          <w:rFonts w:ascii="Times New Roman" w:hAnsi="Times New Roman" w:cs="Times New Roman"/>
          <w:color w:val="333333"/>
          <w:sz w:val="28"/>
          <w:szCs w:val="28"/>
        </w:rPr>
        <w:t>Через платформу обратной связи, реализованной на базе федеральной государственной информационной системы «Единый портал государственных и муниципальных услуг (функций) (ПОС), поступило 519 (2023 г. – 793) обращений. Обращения рассмотрены и на них направлены соответствующие ответы.</w:t>
      </w:r>
    </w:p>
    <w:p w:rsidR="00557005" w:rsidRPr="00557005" w:rsidRDefault="00557005" w:rsidP="00557005">
      <w:pPr>
        <w:shd w:val="clear" w:color="auto" w:fill="FFFFFF"/>
        <w:spacing w:after="0" w:line="360" w:lineRule="auto"/>
        <w:ind w:right="-285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57005">
        <w:rPr>
          <w:rFonts w:ascii="Times New Roman" w:hAnsi="Times New Roman" w:cs="Times New Roman"/>
          <w:color w:val="333333"/>
          <w:sz w:val="28"/>
          <w:szCs w:val="28"/>
        </w:rPr>
        <w:t xml:space="preserve">В соответствии с утвержденным Графиком личного приема граждан заместителями Министра и директорами департаментов, а также </w:t>
      </w:r>
      <w:r w:rsidRPr="00557005">
        <w:rPr>
          <w:rFonts w:ascii="Times New Roman" w:hAnsi="Times New Roman" w:cs="Times New Roman"/>
          <w:color w:val="333333"/>
          <w:sz w:val="28"/>
          <w:szCs w:val="28"/>
        </w:rPr>
        <w:lastRenderedPageBreak/>
        <w:t>уполномоченными сотрудниками Министерства проведен прием 801 гражданина (2023 г. – 594 граждан).</w:t>
      </w:r>
    </w:p>
    <w:p w:rsidR="00557005" w:rsidRPr="00557005" w:rsidRDefault="00557005" w:rsidP="00557005">
      <w:pPr>
        <w:tabs>
          <w:tab w:val="left" w:pos="708"/>
          <w:tab w:val="center" w:pos="4677"/>
          <w:tab w:val="right" w:pos="9355"/>
        </w:tabs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В 2024 году в Министерство поступило 170564 единиц служебной корреспонденции (2023г. - около 169 тыс. единиц), в том числе: </w:t>
      </w:r>
    </w:p>
    <w:p w:rsidR="00557005" w:rsidRPr="00557005" w:rsidRDefault="00557005" w:rsidP="00557005">
      <w:pPr>
        <w:tabs>
          <w:tab w:val="left" w:pos="708"/>
          <w:tab w:val="center" w:pos="4677"/>
          <w:tab w:val="right" w:pos="9355"/>
        </w:tabs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- 1581 поручений из Администрации Президента Российской Федерации (2023г. - 1579),  </w:t>
      </w:r>
    </w:p>
    <w:p w:rsidR="00557005" w:rsidRPr="00557005" w:rsidRDefault="00557005" w:rsidP="00557005">
      <w:pPr>
        <w:tabs>
          <w:tab w:val="left" w:pos="708"/>
          <w:tab w:val="center" w:pos="4677"/>
          <w:tab w:val="right" w:pos="9355"/>
        </w:tabs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- 13968 - из Аппарата Правительства Российской Федерации </w:t>
      </w:r>
      <w:r w:rsidRPr="00557005">
        <w:rPr>
          <w:rFonts w:ascii="Times New Roman" w:hAnsi="Times New Roman" w:cs="Times New Roman"/>
          <w:sz w:val="28"/>
          <w:szCs w:val="28"/>
        </w:rPr>
        <w:br/>
        <w:t xml:space="preserve">(2023г. - 13982), </w:t>
      </w:r>
    </w:p>
    <w:p w:rsidR="00557005" w:rsidRPr="00557005" w:rsidRDefault="00557005" w:rsidP="00557005">
      <w:pPr>
        <w:tabs>
          <w:tab w:val="left" w:pos="708"/>
          <w:tab w:val="center" w:pos="4677"/>
          <w:tab w:val="right" w:pos="9355"/>
        </w:tabs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- 2928 обращения от членов Совета Федерации и депутатов Государственной Думы Федерального Собрания Российской Федерации (2023г. - 2962), </w:t>
      </w:r>
    </w:p>
    <w:p w:rsidR="00557005" w:rsidRPr="00557005" w:rsidRDefault="00557005" w:rsidP="00557005">
      <w:pPr>
        <w:tabs>
          <w:tab w:val="left" w:pos="708"/>
          <w:tab w:val="center" w:pos="4677"/>
          <w:tab w:val="right" w:pos="9355"/>
        </w:tabs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- 152087 служебных писем из других федеральных органов государственной власти и управления, учреждений и организаций (2023г. – около 150 тыс.).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Количество контрольных документов составило 13325, из них: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- поручений: 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Президента Российской Федерации 143, в том числе 5 поручений, данных Минтруду России непосредственно;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Правительства Российской Федерации 1887, в том числе 608 поручений Минтруду России как головному исполнителю и как соисполнителю 1279;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Аппарата Правительства Российской Федерации 4550, в том числе 3363 поручений как головному исполнителю и 1187 как соисполнителю;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- писем: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Администрации Президента Российской Федерации – 468;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 – 1485;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 – 4792.</w:t>
      </w:r>
    </w:p>
    <w:p w:rsidR="00557005" w:rsidRPr="00557005" w:rsidRDefault="00557005" w:rsidP="00557005">
      <w:pPr>
        <w:spacing w:after="0" w:line="360" w:lineRule="auto"/>
        <w:ind w:right="-285" w:firstLine="567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05" w:rsidRPr="00557005" w:rsidRDefault="00557005" w:rsidP="00557005">
      <w:pPr>
        <w:overflowPunct w:val="0"/>
        <w:autoSpaceDE w:val="0"/>
        <w:autoSpaceDN w:val="0"/>
        <w:adjustRightInd w:val="0"/>
        <w:spacing w:after="0" w:line="360" w:lineRule="auto"/>
        <w:ind w:right="-285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005">
        <w:rPr>
          <w:rFonts w:ascii="Times New Roman" w:hAnsi="Times New Roman" w:cs="Times New Roman"/>
          <w:b/>
          <w:sz w:val="28"/>
          <w:szCs w:val="28"/>
          <w:u w:val="single"/>
        </w:rPr>
        <w:t>Задачи на 2025 год:</w:t>
      </w:r>
    </w:p>
    <w:p w:rsidR="00557005" w:rsidRPr="00557005" w:rsidRDefault="00557005" w:rsidP="00557005">
      <w:pPr>
        <w:overflowPunct w:val="0"/>
        <w:autoSpaceDE w:val="0"/>
        <w:autoSpaceDN w:val="0"/>
        <w:adjustRightInd w:val="0"/>
        <w:spacing w:after="0" w:line="360" w:lineRule="auto"/>
        <w:ind w:right="-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Приоритетными задачами по-прежнему остаются своевременное и полное рассмотрение обращений граждан, проведение разъяснительной работы и доведение </w:t>
      </w:r>
      <w:r w:rsidRPr="00557005">
        <w:rPr>
          <w:rFonts w:ascii="Times New Roman" w:hAnsi="Times New Roman" w:cs="Times New Roman"/>
          <w:spacing w:val="-4"/>
          <w:sz w:val="28"/>
          <w:szCs w:val="28"/>
        </w:rPr>
        <w:t xml:space="preserve">общепонятных сведений через информационные ресурсы Министерства </w:t>
      </w:r>
      <w:r w:rsidRPr="00557005">
        <w:rPr>
          <w:rFonts w:ascii="Times New Roman" w:hAnsi="Times New Roman" w:cs="Times New Roman"/>
          <w:spacing w:val="-4"/>
          <w:sz w:val="28"/>
          <w:szCs w:val="28"/>
        </w:rPr>
        <w:lastRenderedPageBreak/>
        <w:t>по социально</w:t>
      </w:r>
      <w:r w:rsidRPr="00557005">
        <w:rPr>
          <w:rFonts w:ascii="Times New Roman" w:hAnsi="Times New Roman" w:cs="Times New Roman"/>
          <w:sz w:val="28"/>
          <w:szCs w:val="28"/>
        </w:rPr>
        <w:t xml:space="preserve"> значимым вопросам обращений граждан, а также разъяснение законодательства Российской Федерации с целью снижения числа обращений, внедрение стандартов </w:t>
      </w:r>
      <w:proofErr w:type="spellStart"/>
      <w:r w:rsidRPr="00557005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557005">
        <w:rPr>
          <w:rFonts w:ascii="Times New Roman" w:hAnsi="Times New Roman" w:cs="Times New Roman"/>
          <w:sz w:val="28"/>
          <w:szCs w:val="28"/>
        </w:rPr>
        <w:t>, проведение анализа эффективности мер реагирования на обращения по вопросам сохранения  и укрепления семейных ценностей.</w:t>
      </w:r>
    </w:p>
    <w:p w:rsidR="00557005" w:rsidRPr="00557005" w:rsidRDefault="00557005" w:rsidP="00557005">
      <w:pPr>
        <w:tabs>
          <w:tab w:val="left" w:pos="708"/>
          <w:tab w:val="center" w:pos="4677"/>
          <w:tab w:val="right" w:pos="9355"/>
        </w:tabs>
        <w:spacing w:after="0"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005">
        <w:rPr>
          <w:rFonts w:ascii="Times New Roman" w:hAnsi="Times New Roman" w:cs="Times New Roman"/>
          <w:sz w:val="28"/>
          <w:szCs w:val="28"/>
        </w:rPr>
        <w:t xml:space="preserve">В части контроля за исполнением поручений - повышение уровня исполнительской дисциплины, персональной ответственности руководителей структурных подразделений и ответственных исполнителей, неукоснительное соблюдение требований регламента Правительства Российской Федерации. </w:t>
      </w:r>
    </w:p>
    <w:p w:rsidR="003736FC" w:rsidRPr="003736FC" w:rsidRDefault="003736FC" w:rsidP="003736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6FC" w:rsidRPr="0037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5C"/>
    <w:rsid w:val="003736FC"/>
    <w:rsid w:val="003C6F5C"/>
    <w:rsid w:val="00557005"/>
    <w:rsid w:val="0080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B0CFA-C7C7-4CEC-80B8-66C4CD3B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dcterms:created xsi:type="dcterms:W3CDTF">2025-02-24T17:18:00Z</dcterms:created>
  <dcterms:modified xsi:type="dcterms:W3CDTF">2025-02-26T08:34:00Z</dcterms:modified>
</cp:coreProperties>
</file>