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A2" w:rsidRPr="001B15A2" w:rsidRDefault="00F0149D" w:rsidP="001B15A2">
      <w:pPr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Приложение № 1</w:t>
      </w:r>
      <w:r w:rsidR="000A4978">
        <w:rPr>
          <w:rFonts w:ascii="Times New Roman" w:hAnsi="Times New Roman" w:cs="Times New Roman"/>
          <w:bCs/>
        </w:rPr>
        <w:t xml:space="preserve"> к П</w:t>
      </w:r>
      <w:r w:rsidR="001B15A2" w:rsidRPr="001B15A2">
        <w:rPr>
          <w:rFonts w:ascii="Times New Roman" w:hAnsi="Times New Roman" w:cs="Times New Roman"/>
          <w:bCs/>
        </w:rPr>
        <w:t xml:space="preserve">ротоколу заседания </w:t>
      </w:r>
    </w:p>
    <w:p w:rsidR="001B15A2" w:rsidRPr="001B15A2" w:rsidRDefault="001B15A2" w:rsidP="001B15A2">
      <w:pPr>
        <w:spacing w:after="0"/>
        <w:jc w:val="right"/>
        <w:rPr>
          <w:rFonts w:ascii="Times New Roman" w:hAnsi="Times New Roman" w:cs="Times New Roman"/>
          <w:bCs/>
        </w:rPr>
      </w:pPr>
      <w:r w:rsidRPr="001B15A2">
        <w:rPr>
          <w:rFonts w:ascii="Times New Roman" w:hAnsi="Times New Roman" w:cs="Times New Roman"/>
          <w:bCs/>
        </w:rPr>
        <w:t>Общественного совета при Минтруде России</w:t>
      </w:r>
    </w:p>
    <w:p w:rsidR="006D65DC" w:rsidRDefault="001B15A2" w:rsidP="001B15A2">
      <w:pPr>
        <w:spacing w:after="0"/>
        <w:jc w:val="right"/>
        <w:rPr>
          <w:rFonts w:ascii="Times New Roman" w:hAnsi="Times New Roman" w:cs="Times New Roman"/>
          <w:bCs/>
        </w:rPr>
      </w:pPr>
      <w:r w:rsidRPr="001B15A2">
        <w:rPr>
          <w:rFonts w:ascii="Times New Roman" w:hAnsi="Times New Roman" w:cs="Times New Roman"/>
          <w:bCs/>
        </w:rPr>
        <w:t xml:space="preserve"> от 20 февраля 2014 года № 3</w:t>
      </w:r>
      <w:bookmarkStart w:id="0" w:name="_GoBack"/>
      <w:bookmarkEnd w:id="0"/>
    </w:p>
    <w:p w:rsidR="001B15A2" w:rsidRPr="001B15A2" w:rsidRDefault="001B15A2" w:rsidP="001B15A2">
      <w:pPr>
        <w:spacing w:after="0"/>
        <w:jc w:val="right"/>
        <w:rPr>
          <w:rFonts w:ascii="Times New Roman" w:hAnsi="Times New Roman" w:cs="Times New Roman"/>
          <w:bCs/>
        </w:rPr>
      </w:pPr>
    </w:p>
    <w:p w:rsidR="00617781" w:rsidRDefault="00464D03" w:rsidP="00464D03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комиссий</w:t>
      </w:r>
      <w:r w:rsidR="00617781" w:rsidRPr="00073534">
        <w:rPr>
          <w:rFonts w:ascii="Times New Roman" w:hAnsi="Times New Roman" w:cs="Times New Roman"/>
          <w:b/>
          <w:sz w:val="24"/>
          <w:szCs w:val="24"/>
        </w:rPr>
        <w:t xml:space="preserve"> Общественного совета при Минтруде</w:t>
      </w:r>
      <w:r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</w:p>
    <w:p w:rsidR="006D65DC" w:rsidRPr="00065084" w:rsidRDefault="006D65DC" w:rsidP="00B1223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0523" w:type="dxa"/>
        <w:tblInd w:w="703" w:type="dxa"/>
        <w:tblLook w:val="04A0"/>
      </w:tblPr>
      <w:tblGrid>
        <w:gridCol w:w="543"/>
        <w:gridCol w:w="5666"/>
        <w:gridCol w:w="4314"/>
      </w:tblGrid>
      <w:tr w:rsidR="00617781" w:rsidRPr="00065084" w:rsidTr="00995CCA">
        <w:tc>
          <w:tcPr>
            <w:tcW w:w="543" w:type="dxa"/>
          </w:tcPr>
          <w:p w:rsidR="006D65DC" w:rsidRPr="00065084" w:rsidRDefault="00617781" w:rsidP="006D65DC">
            <w:pPr>
              <w:ind w:left="-624" w:right="-449" w:firstLine="6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  <w:p w:rsidR="00617781" w:rsidRPr="00065084" w:rsidRDefault="00617781" w:rsidP="006D65DC">
            <w:pPr>
              <w:ind w:left="-624" w:right="-449" w:firstLine="6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>п/п</w:t>
            </w:r>
          </w:p>
        </w:tc>
        <w:tc>
          <w:tcPr>
            <w:tcW w:w="5666" w:type="dxa"/>
          </w:tcPr>
          <w:p w:rsidR="00617781" w:rsidRPr="00065084" w:rsidRDefault="00BB2543" w:rsidP="00995CCA">
            <w:pPr>
              <w:tabs>
                <w:tab w:val="left" w:pos="1470"/>
                <w:tab w:val="center" w:pos="4357"/>
              </w:tabs>
              <w:ind w:right="-28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комиссии, форма и периодичность заседаний</w:t>
            </w:r>
          </w:p>
        </w:tc>
        <w:tc>
          <w:tcPr>
            <w:tcW w:w="4314" w:type="dxa"/>
          </w:tcPr>
          <w:p w:rsidR="00617781" w:rsidRPr="00065084" w:rsidRDefault="00617781" w:rsidP="00995CCA">
            <w:pPr>
              <w:ind w:right="-28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>Ф.И.О. члена</w:t>
            </w:r>
          </w:p>
          <w:p w:rsidR="00617781" w:rsidRPr="00065084" w:rsidRDefault="00617781" w:rsidP="00995CCA">
            <w:pPr>
              <w:ind w:right="-28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Общественного совета</w:t>
            </w:r>
          </w:p>
        </w:tc>
      </w:tr>
      <w:tr w:rsidR="00617781" w:rsidRPr="00065084" w:rsidTr="00995CCA">
        <w:tc>
          <w:tcPr>
            <w:tcW w:w="543" w:type="dxa"/>
          </w:tcPr>
          <w:p w:rsidR="00617781" w:rsidRPr="00065084" w:rsidRDefault="00EE0F8B" w:rsidP="006D65DC">
            <w:pPr>
              <w:ind w:right="-28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>1.</w:t>
            </w:r>
          </w:p>
        </w:tc>
        <w:tc>
          <w:tcPr>
            <w:tcW w:w="5666" w:type="dxa"/>
          </w:tcPr>
          <w:p w:rsidR="00617781" w:rsidRDefault="00617781" w:rsidP="000904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Комиссия по социальной </w:t>
            </w:r>
            <w:r w:rsidR="0009046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поддержке </w:t>
            </w: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>населения</w:t>
            </w:r>
          </w:p>
          <w:p w:rsidR="00BB2543" w:rsidRDefault="00BB2543" w:rsidP="000904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B2543" w:rsidRPr="00995CCA" w:rsidRDefault="00BB2543" w:rsidP="00995C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95CCA">
              <w:rPr>
                <w:rFonts w:ascii="Times New Roman" w:hAnsi="Times New Roman" w:cs="Times New Roman"/>
                <w:sz w:val="23"/>
                <w:szCs w:val="23"/>
              </w:rPr>
              <w:t>Форма заседаний: очная или заочная</w:t>
            </w:r>
          </w:p>
          <w:p w:rsidR="00BB2543" w:rsidRPr="00995CCA" w:rsidRDefault="00BB2543" w:rsidP="00995C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2543" w:rsidRPr="00995CCA" w:rsidRDefault="00BB2543" w:rsidP="00995C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95CCA">
              <w:rPr>
                <w:rFonts w:ascii="Times New Roman" w:hAnsi="Times New Roman" w:cs="Times New Roman"/>
                <w:sz w:val="23"/>
                <w:szCs w:val="23"/>
              </w:rPr>
              <w:t>Периодичность заседаний: ежемесячно</w:t>
            </w:r>
          </w:p>
          <w:p w:rsidR="00BB2543" w:rsidRPr="00065084" w:rsidRDefault="00BB2543" w:rsidP="000904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314" w:type="dxa"/>
          </w:tcPr>
          <w:p w:rsidR="00996CF6" w:rsidRPr="00996CF6" w:rsidRDefault="00996CF6" w:rsidP="00996CF6">
            <w:pPr>
              <w:ind w:right="-28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96CF6">
              <w:rPr>
                <w:rFonts w:ascii="Times New Roman" w:hAnsi="Times New Roman" w:cs="Times New Roman"/>
                <w:b/>
                <w:sz w:val="23"/>
                <w:szCs w:val="23"/>
              </w:rPr>
              <w:t>Е.Н.Феоктистова - Председатель</w:t>
            </w:r>
          </w:p>
          <w:p w:rsidR="00996CF6" w:rsidRPr="00996CF6" w:rsidRDefault="00996CF6" w:rsidP="00996CF6">
            <w:pPr>
              <w:ind w:right="-284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996CF6">
              <w:rPr>
                <w:rFonts w:ascii="Times New Roman" w:hAnsi="Times New Roman" w:cs="Times New Roman"/>
                <w:i/>
                <w:sz w:val="23"/>
                <w:szCs w:val="23"/>
              </w:rPr>
              <w:t>И.А.Мещеряков - Зам. председателя</w:t>
            </w:r>
          </w:p>
          <w:p w:rsidR="00996CF6" w:rsidRPr="00996CF6" w:rsidRDefault="00996CF6" w:rsidP="00996CF6">
            <w:pPr>
              <w:ind w:right="-284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996CF6">
              <w:rPr>
                <w:rFonts w:ascii="Times New Roman" w:hAnsi="Times New Roman" w:cs="Times New Roman"/>
                <w:i/>
                <w:sz w:val="23"/>
                <w:szCs w:val="23"/>
              </w:rPr>
              <w:t>М.А.Морозова - Зам. председателя</w:t>
            </w:r>
          </w:p>
          <w:p w:rsidR="006F706D" w:rsidRPr="00065084" w:rsidRDefault="006F706D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К.В.Абрамов</w:t>
            </w:r>
          </w:p>
          <w:p w:rsidR="00230EE0" w:rsidRPr="00065084" w:rsidRDefault="00230EE0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А.Н.Дашкина</w:t>
            </w:r>
          </w:p>
          <w:p w:rsidR="0037206A" w:rsidRPr="00065084" w:rsidRDefault="0037206A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С.В.Кривенко</w:t>
            </w:r>
          </w:p>
          <w:p w:rsidR="00065084" w:rsidRPr="00065084" w:rsidRDefault="00065084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С.Г.Некрасов</w:t>
            </w:r>
          </w:p>
          <w:p w:rsidR="00F94F52" w:rsidRPr="00065084" w:rsidRDefault="00F94F52" w:rsidP="00F94F52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Л.Н.Овчарова</w:t>
            </w:r>
          </w:p>
          <w:p w:rsidR="009B29EF" w:rsidRPr="00065084" w:rsidRDefault="009B29EF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О.В.Рысев</w:t>
            </w:r>
          </w:p>
          <w:p w:rsidR="00617781" w:rsidRPr="00065084" w:rsidRDefault="00617781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Е.А.Тополева-Солдунова</w:t>
            </w:r>
          </w:p>
          <w:p w:rsidR="00230EE0" w:rsidRPr="00065084" w:rsidRDefault="00230EE0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М.А.Урманчеева</w:t>
            </w:r>
          </w:p>
          <w:p w:rsidR="00F94F52" w:rsidRPr="00065084" w:rsidRDefault="00F94F52" w:rsidP="00F94F52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В.П.Фатеев</w:t>
            </w:r>
          </w:p>
          <w:p w:rsidR="00C22482" w:rsidRPr="00065084" w:rsidRDefault="00C22482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Е.Л.Юрьев</w:t>
            </w:r>
          </w:p>
        </w:tc>
      </w:tr>
      <w:tr w:rsidR="00617781" w:rsidRPr="00065084" w:rsidTr="00995CCA">
        <w:tc>
          <w:tcPr>
            <w:tcW w:w="543" w:type="dxa"/>
          </w:tcPr>
          <w:p w:rsidR="00617781" w:rsidRPr="00065084" w:rsidRDefault="00EE0F8B" w:rsidP="006D65DC">
            <w:pPr>
              <w:ind w:right="-28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>2.</w:t>
            </w:r>
          </w:p>
        </w:tc>
        <w:tc>
          <w:tcPr>
            <w:tcW w:w="5666" w:type="dxa"/>
          </w:tcPr>
          <w:p w:rsidR="00617781" w:rsidRDefault="00617781" w:rsidP="000904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Комиссия по </w:t>
            </w:r>
            <w:r w:rsidR="0009046E">
              <w:rPr>
                <w:rFonts w:ascii="Times New Roman" w:hAnsi="Times New Roman" w:cs="Times New Roman"/>
                <w:b/>
                <w:sz w:val="23"/>
                <w:szCs w:val="23"/>
              </w:rPr>
              <w:t>труду</w:t>
            </w:r>
            <w:r w:rsidR="00216F0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занятости</w:t>
            </w:r>
          </w:p>
          <w:p w:rsidR="00995CCA" w:rsidRDefault="00995CCA" w:rsidP="000904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95CCA" w:rsidRPr="00995CCA" w:rsidRDefault="00995CCA" w:rsidP="00995C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95CCA">
              <w:rPr>
                <w:rFonts w:ascii="Times New Roman" w:hAnsi="Times New Roman" w:cs="Times New Roman"/>
                <w:sz w:val="23"/>
                <w:szCs w:val="23"/>
              </w:rPr>
              <w:t>Форма заседаний: очная или заочная</w:t>
            </w:r>
          </w:p>
          <w:p w:rsidR="00995CCA" w:rsidRPr="00995CCA" w:rsidRDefault="00995CCA" w:rsidP="00995C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95CCA" w:rsidRPr="00995CCA" w:rsidRDefault="00995CCA" w:rsidP="00995C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95CCA">
              <w:rPr>
                <w:rFonts w:ascii="Times New Roman" w:hAnsi="Times New Roman" w:cs="Times New Roman"/>
                <w:sz w:val="23"/>
                <w:szCs w:val="23"/>
              </w:rPr>
              <w:t xml:space="preserve">Периодичность заседаний: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второй четверг месяца</w:t>
            </w:r>
          </w:p>
          <w:p w:rsidR="00995CCA" w:rsidRPr="00065084" w:rsidRDefault="00995CCA" w:rsidP="000904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314" w:type="dxa"/>
          </w:tcPr>
          <w:p w:rsidR="0071667E" w:rsidRPr="00065084" w:rsidRDefault="0071667E" w:rsidP="0071667E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1667E">
              <w:rPr>
                <w:rFonts w:ascii="Times New Roman" w:hAnsi="Times New Roman" w:cs="Times New Roman"/>
                <w:b/>
                <w:sz w:val="23"/>
                <w:szCs w:val="23"/>
              </w:rPr>
              <w:t>Е.С.Герасимова -Председатель</w:t>
            </w:r>
          </w:p>
          <w:p w:rsidR="00BB2543" w:rsidRPr="00065084" w:rsidRDefault="00BB2543" w:rsidP="00BB2543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2543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Н.Н.Кузьмина - </w:t>
            </w:r>
            <w:r w:rsidRPr="00996CF6">
              <w:rPr>
                <w:rFonts w:ascii="Times New Roman" w:hAnsi="Times New Roman" w:cs="Times New Roman"/>
                <w:i/>
                <w:sz w:val="23"/>
                <w:szCs w:val="23"/>
              </w:rPr>
              <w:t>Зам. председателя</w:t>
            </w:r>
          </w:p>
          <w:p w:rsidR="00BB2543" w:rsidRPr="00BB2543" w:rsidRDefault="00BB2543" w:rsidP="00BB2543">
            <w:pPr>
              <w:ind w:right="-284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BB2543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М.В.Москвина - </w:t>
            </w:r>
            <w:r w:rsidRPr="00996CF6">
              <w:rPr>
                <w:rFonts w:ascii="Times New Roman" w:hAnsi="Times New Roman" w:cs="Times New Roman"/>
                <w:i/>
                <w:sz w:val="23"/>
                <w:szCs w:val="23"/>
              </w:rPr>
              <w:t>Зам. председателя</w:t>
            </w:r>
          </w:p>
          <w:p w:rsidR="006F706D" w:rsidRPr="00065084" w:rsidRDefault="006F706D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К.В.Абрамов</w:t>
            </w:r>
          </w:p>
          <w:p w:rsidR="00230EE0" w:rsidRPr="00065084" w:rsidRDefault="00230EE0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А.А.Безымянных</w:t>
            </w:r>
          </w:p>
          <w:p w:rsidR="00593AA6" w:rsidRPr="00065084" w:rsidRDefault="00593AA6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В.В.Горбунов</w:t>
            </w:r>
          </w:p>
          <w:p w:rsidR="00073534" w:rsidRPr="00065084" w:rsidRDefault="00073534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Л.Г.Зелькова</w:t>
            </w:r>
          </w:p>
          <w:p w:rsidR="00230EE0" w:rsidRPr="00065084" w:rsidRDefault="0037206A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С.В.Кривенко</w:t>
            </w:r>
          </w:p>
          <w:p w:rsidR="00230EE0" w:rsidRPr="00065084" w:rsidRDefault="00230EE0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Е.А.Куликов</w:t>
            </w:r>
          </w:p>
          <w:p w:rsidR="009B29EF" w:rsidRDefault="006A3616" w:rsidP="006A3616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М.А.Морозова</w:t>
            </w:r>
          </w:p>
          <w:p w:rsidR="00BB2543" w:rsidRDefault="0060726D" w:rsidP="006A3616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С.Г.Некрасов</w:t>
            </w:r>
          </w:p>
          <w:p w:rsidR="0060726D" w:rsidRPr="00065084" w:rsidRDefault="00BB2543" w:rsidP="006A3616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О.Н.Олейникова</w:t>
            </w:r>
            <w:proofErr w:type="spellEnd"/>
          </w:p>
        </w:tc>
      </w:tr>
      <w:tr w:rsidR="00617781" w:rsidRPr="00065084" w:rsidTr="00995CCA">
        <w:tc>
          <w:tcPr>
            <w:tcW w:w="543" w:type="dxa"/>
          </w:tcPr>
          <w:p w:rsidR="00617781" w:rsidRPr="00065084" w:rsidRDefault="00EE0F8B" w:rsidP="006D65DC">
            <w:pPr>
              <w:ind w:right="-28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>3.</w:t>
            </w:r>
          </w:p>
        </w:tc>
        <w:tc>
          <w:tcPr>
            <w:tcW w:w="5666" w:type="dxa"/>
          </w:tcPr>
          <w:p w:rsidR="00617781" w:rsidRDefault="00617781" w:rsidP="00995CCA">
            <w:pPr>
              <w:pStyle w:val="a3"/>
              <w:ind w:left="0" w:right="-14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>Комиссия по условиям и охране труда</w:t>
            </w:r>
          </w:p>
          <w:p w:rsidR="00995CCA" w:rsidRDefault="00995CCA" w:rsidP="00995CCA">
            <w:pPr>
              <w:pStyle w:val="a3"/>
              <w:ind w:left="0" w:right="-14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95CCA" w:rsidRPr="00995CCA" w:rsidRDefault="00995CCA" w:rsidP="00995C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95CCA">
              <w:rPr>
                <w:rFonts w:ascii="Times New Roman" w:hAnsi="Times New Roman" w:cs="Times New Roman"/>
                <w:sz w:val="23"/>
                <w:szCs w:val="23"/>
              </w:rPr>
              <w:t>Форма заседаний: очная или заочная</w:t>
            </w:r>
          </w:p>
          <w:p w:rsidR="00995CCA" w:rsidRPr="00995CCA" w:rsidRDefault="00995CCA" w:rsidP="00995C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95CCA" w:rsidRPr="00065084" w:rsidRDefault="00995CCA" w:rsidP="00995CCA">
            <w:pPr>
              <w:pStyle w:val="a3"/>
              <w:ind w:left="0" w:right="-14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95CCA">
              <w:rPr>
                <w:rFonts w:ascii="Times New Roman" w:hAnsi="Times New Roman" w:cs="Times New Roman"/>
                <w:sz w:val="23"/>
                <w:szCs w:val="23"/>
              </w:rPr>
              <w:t xml:space="preserve">Периодичность заседаний: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день заседания Совета</w:t>
            </w:r>
          </w:p>
        </w:tc>
        <w:tc>
          <w:tcPr>
            <w:tcW w:w="4314" w:type="dxa"/>
          </w:tcPr>
          <w:p w:rsidR="0071667E" w:rsidRPr="0071667E" w:rsidRDefault="0071667E" w:rsidP="0071667E">
            <w:pPr>
              <w:ind w:right="-28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667E">
              <w:rPr>
                <w:rFonts w:ascii="Times New Roman" w:hAnsi="Times New Roman" w:cs="Times New Roman"/>
                <w:b/>
                <w:sz w:val="23"/>
                <w:szCs w:val="23"/>
              </w:rPr>
              <w:t>И.И.Мохначук - Председатель</w:t>
            </w:r>
          </w:p>
          <w:p w:rsidR="00996CF6" w:rsidRPr="0071667E" w:rsidRDefault="00996CF6" w:rsidP="00996CF6">
            <w:pPr>
              <w:ind w:right="-284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spellStart"/>
            <w:r w:rsidRPr="0071667E">
              <w:rPr>
                <w:rFonts w:ascii="Times New Roman" w:hAnsi="Times New Roman" w:cs="Times New Roman"/>
                <w:i/>
                <w:sz w:val="23"/>
                <w:szCs w:val="23"/>
              </w:rPr>
              <w:t>М.В.Довгялло</w:t>
            </w:r>
            <w:proofErr w:type="spellEnd"/>
            <w:r w:rsidRPr="0071667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- Зам. председателя</w:t>
            </w:r>
          </w:p>
          <w:p w:rsidR="00996CF6" w:rsidRPr="0071667E" w:rsidRDefault="00996CF6" w:rsidP="00996CF6">
            <w:pPr>
              <w:ind w:right="-284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71667E">
              <w:rPr>
                <w:rFonts w:ascii="Times New Roman" w:hAnsi="Times New Roman" w:cs="Times New Roman"/>
                <w:i/>
                <w:sz w:val="23"/>
                <w:szCs w:val="23"/>
              </w:rPr>
              <w:t>А.М.Колин - Зам. председателя</w:t>
            </w:r>
          </w:p>
          <w:p w:rsidR="00230EE0" w:rsidRPr="00065084" w:rsidRDefault="00230EE0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А.В.Анохин</w:t>
            </w:r>
          </w:p>
          <w:p w:rsidR="00593AA6" w:rsidRPr="00065084" w:rsidRDefault="00593AA6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В.В.Горбунов</w:t>
            </w:r>
          </w:p>
          <w:p w:rsidR="005A5764" w:rsidRPr="00065084" w:rsidRDefault="005A5764" w:rsidP="00230EE0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М.В.Короткова</w:t>
            </w:r>
          </w:p>
          <w:p w:rsidR="006F706D" w:rsidRPr="00065084" w:rsidRDefault="006F706D" w:rsidP="00230EE0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Д.М.Кришталь</w:t>
            </w:r>
          </w:p>
          <w:p w:rsidR="00230EE0" w:rsidRPr="00065084" w:rsidRDefault="00617781" w:rsidP="00253827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Н.Н.Новиков</w:t>
            </w:r>
          </w:p>
          <w:p w:rsidR="00BE5660" w:rsidRPr="00065084" w:rsidRDefault="00BE5660" w:rsidP="00253827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А.М.Окуньков</w:t>
            </w:r>
          </w:p>
        </w:tc>
      </w:tr>
      <w:tr w:rsidR="00617781" w:rsidRPr="00065084" w:rsidTr="00995CCA">
        <w:tc>
          <w:tcPr>
            <w:tcW w:w="543" w:type="dxa"/>
          </w:tcPr>
          <w:p w:rsidR="00617781" w:rsidRPr="00065084" w:rsidRDefault="00EE0F8B" w:rsidP="006D65DC">
            <w:pPr>
              <w:ind w:right="-28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>4.</w:t>
            </w:r>
          </w:p>
        </w:tc>
        <w:tc>
          <w:tcPr>
            <w:tcW w:w="5666" w:type="dxa"/>
          </w:tcPr>
          <w:p w:rsidR="00617781" w:rsidRPr="00065084" w:rsidRDefault="00617781" w:rsidP="006D65DC">
            <w:pPr>
              <w:pStyle w:val="a3"/>
              <w:ind w:left="0" w:right="-2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>Комиссия по пенсионному обеспечению и развитию социального страхования</w:t>
            </w:r>
          </w:p>
          <w:p w:rsidR="00617781" w:rsidRDefault="00617781" w:rsidP="00617781">
            <w:pPr>
              <w:pStyle w:val="a3"/>
              <w:ind w:left="0" w:right="-14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95CCA" w:rsidRPr="00995CCA" w:rsidRDefault="00995CCA" w:rsidP="00995C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95CCA">
              <w:rPr>
                <w:rFonts w:ascii="Times New Roman" w:hAnsi="Times New Roman" w:cs="Times New Roman"/>
                <w:sz w:val="23"/>
                <w:szCs w:val="23"/>
              </w:rPr>
              <w:t>Форма заседаний: очная или заочная</w:t>
            </w:r>
          </w:p>
          <w:p w:rsidR="00995CCA" w:rsidRPr="00995CCA" w:rsidRDefault="00995CCA" w:rsidP="00995CC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95CCA" w:rsidRPr="00065084" w:rsidRDefault="00995CCA" w:rsidP="00995CCA">
            <w:pPr>
              <w:pStyle w:val="a3"/>
              <w:ind w:left="0" w:right="-14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95CCA">
              <w:rPr>
                <w:rFonts w:ascii="Times New Roman" w:hAnsi="Times New Roman" w:cs="Times New Roman"/>
                <w:sz w:val="23"/>
                <w:szCs w:val="23"/>
              </w:rPr>
              <w:t xml:space="preserve">Периодичность заседаний: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не реже, чем один раз в квартал</w:t>
            </w:r>
          </w:p>
        </w:tc>
        <w:tc>
          <w:tcPr>
            <w:tcW w:w="4314" w:type="dxa"/>
          </w:tcPr>
          <w:p w:rsidR="00D5204E" w:rsidRPr="0009046E" w:rsidRDefault="00D5204E" w:rsidP="00D5204E">
            <w:pPr>
              <w:ind w:right="-28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09046E">
              <w:rPr>
                <w:rFonts w:ascii="Times New Roman" w:hAnsi="Times New Roman" w:cs="Times New Roman"/>
                <w:b/>
                <w:sz w:val="23"/>
                <w:szCs w:val="23"/>
              </w:rPr>
              <w:t>М.В.Довгялло</w:t>
            </w:r>
            <w:proofErr w:type="spellEnd"/>
            <w:r w:rsidR="0009046E" w:rsidRPr="0071667E">
              <w:rPr>
                <w:rFonts w:ascii="Times New Roman" w:hAnsi="Times New Roman" w:cs="Times New Roman"/>
                <w:b/>
                <w:sz w:val="23"/>
                <w:szCs w:val="23"/>
              </w:rPr>
              <w:t>- Председатель</w:t>
            </w:r>
          </w:p>
          <w:p w:rsidR="0009046E" w:rsidRPr="0009046E" w:rsidRDefault="0009046E" w:rsidP="0009046E">
            <w:pPr>
              <w:ind w:right="-284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spellStart"/>
            <w:r w:rsidRPr="0009046E">
              <w:rPr>
                <w:rFonts w:ascii="Times New Roman" w:hAnsi="Times New Roman" w:cs="Times New Roman"/>
                <w:i/>
                <w:sz w:val="23"/>
                <w:szCs w:val="23"/>
              </w:rPr>
              <w:t>Д.М.Кришталь</w:t>
            </w:r>
            <w:proofErr w:type="spellEnd"/>
            <w:r w:rsidRPr="0009046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- </w:t>
            </w:r>
            <w:r w:rsidRPr="0071667E">
              <w:rPr>
                <w:rFonts w:ascii="Times New Roman" w:hAnsi="Times New Roman" w:cs="Times New Roman"/>
                <w:i/>
                <w:sz w:val="23"/>
                <w:szCs w:val="23"/>
              </w:rPr>
              <w:t>Зам. председателя</w:t>
            </w:r>
          </w:p>
          <w:p w:rsidR="0009046E" w:rsidRPr="0009046E" w:rsidRDefault="0009046E" w:rsidP="0009046E">
            <w:pPr>
              <w:ind w:right="-284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9046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А.М.Окуньков - </w:t>
            </w:r>
            <w:r w:rsidRPr="0071667E">
              <w:rPr>
                <w:rFonts w:ascii="Times New Roman" w:hAnsi="Times New Roman" w:cs="Times New Roman"/>
                <w:i/>
                <w:sz w:val="23"/>
                <w:szCs w:val="23"/>
              </w:rPr>
              <w:t>Зам. председателя</w:t>
            </w:r>
          </w:p>
          <w:p w:rsidR="00593AA6" w:rsidRPr="00065084" w:rsidRDefault="00593AA6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С.П.Железнов</w:t>
            </w:r>
          </w:p>
          <w:p w:rsidR="00617781" w:rsidRPr="00065084" w:rsidRDefault="00230EE0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А.М.Колин</w:t>
            </w:r>
          </w:p>
          <w:p w:rsidR="00423A03" w:rsidRPr="00065084" w:rsidRDefault="00423A03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Д.И.Карабанов</w:t>
            </w:r>
          </w:p>
          <w:p w:rsidR="005F1AA0" w:rsidRPr="00065084" w:rsidRDefault="005F1AA0" w:rsidP="005F1AA0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М.В.Короткова</w:t>
            </w:r>
          </w:p>
          <w:p w:rsidR="009B29EF" w:rsidRPr="00065084" w:rsidRDefault="009B29EF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М.В.Москвина</w:t>
            </w:r>
          </w:p>
          <w:p w:rsidR="009B29EF" w:rsidRPr="00065084" w:rsidRDefault="009B29EF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Е.Н.Феоктистова</w:t>
            </w:r>
          </w:p>
        </w:tc>
      </w:tr>
      <w:tr w:rsidR="00617781" w:rsidRPr="00065084" w:rsidTr="00995CCA">
        <w:tc>
          <w:tcPr>
            <w:tcW w:w="543" w:type="dxa"/>
          </w:tcPr>
          <w:p w:rsidR="00617781" w:rsidRPr="00065084" w:rsidRDefault="00EE0F8B" w:rsidP="006D65DC">
            <w:pPr>
              <w:ind w:right="-28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>5.</w:t>
            </w:r>
          </w:p>
        </w:tc>
        <w:tc>
          <w:tcPr>
            <w:tcW w:w="5666" w:type="dxa"/>
          </w:tcPr>
          <w:p w:rsidR="00617781" w:rsidRPr="00065084" w:rsidRDefault="00617781" w:rsidP="00617781">
            <w:pPr>
              <w:pStyle w:val="a3"/>
              <w:ind w:left="0" w:right="-14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b/>
                <w:sz w:val="23"/>
                <w:szCs w:val="23"/>
              </w:rPr>
              <w:t>Комиссия по развитию государственной службы</w:t>
            </w:r>
          </w:p>
        </w:tc>
        <w:tc>
          <w:tcPr>
            <w:tcW w:w="4314" w:type="dxa"/>
          </w:tcPr>
          <w:p w:rsidR="006F706D" w:rsidRPr="00065084" w:rsidRDefault="006F706D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К.В.Абрамов</w:t>
            </w:r>
          </w:p>
          <w:p w:rsidR="000A431F" w:rsidRPr="00065084" w:rsidRDefault="000A431F" w:rsidP="000A431F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А.М.Колин</w:t>
            </w:r>
          </w:p>
          <w:p w:rsidR="005F1AA0" w:rsidRPr="00065084" w:rsidRDefault="005F1AA0" w:rsidP="005F1AA0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М.В.Короткова</w:t>
            </w:r>
          </w:p>
          <w:p w:rsidR="00BB2543" w:rsidRDefault="00230EE0" w:rsidP="00BB2543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Н.Н.Кузьмина</w:t>
            </w:r>
          </w:p>
          <w:p w:rsidR="00BB2543" w:rsidRPr="00065084" w:rsidRDefault="00BB2543" w:rsidP="00BB2543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65084">
              <w:rPr>
                <w:rFonts w:ascii="Times New Roman" w:hAnsi="Times New Roman" w:cs="Times New Roman"/>
                <w:sz w:val="23"/>
                <w:szCs w:val="23"/>
              </w:rPr>
              <w:t>Л.Н.Овчарова</w:t>
            </w:r>
            <w:proofErr w:type="spellEnd"/>
          </w:p>
          <w:p w:rsidR="00617781" w:rsidRPr="00065084" w:rsidRDefault="00BB2543" w:rsidP="00617781">
            <w:pPr>
              <w:ind w:right="-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2543">
              <w:rPr>
                <w:rFonts w:ascii="Times New Roman" w:hAnsi="Times New Roman" w:cs="Times New Roman"/>
                <w:sz w:val="23"/>
                <w:szCs w:val="23"/>
              </w:rPr>
              <w:t xml:space="preserve">А.П.Починок </w:t>
            </w:r>
          </w:p>
        </w:tc>
      </w:tr>
    </w:tbl>
    <w:p w:rsidR="00BB5363" w:rsidRPr="00065084" w:rsidRDefault="00216F01" w:rsidP="00EE0F8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3"/>
          <w:szCs w:val="23"/>
        </w:rPr>
      </w:pPr>
    </w:p>
    <w:sectPr w:rsidR="00BB5363" w:rsidRPr="00065084" w:rsidSect="00606AC8">
      <w:headerReference w:type="default" r:id="rId7"/>
      <w:pgSz w:w="11906" w:h="16838"/>
      <w:pgMar w:top="568" w:right="707" w:bottom="709" w:left="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15E" w:rsidRDefault="0054415E" w:rsidP="00073534">
      <w:pPr>
        <w:spacing w:after="0" w:line="240" w:lineRule="auto"/>
      </w:pPr>
      <w:r>
        <w:separator/>
      </w:r>
    </w:p>
  </w:endnote>
  <w:endnote w:type="continuationSeparator" w:id="1">
    <w:p w:rsidR="0054415E" w:rsidRDefault="0054415E" w:rsidP="0007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15E" w:rsidRDefault="0054415E" w:rsidP="00073534">
      <w:pPr>
        <w:spacing w:after="0" w:line="240" w:lineRule="auto"/>
      </w:pPr>
      <w:r>
        <w:separator/>
      </w:r>
    </w:p>
  </w:footnote>
  <w:footnote w:type="continuationSeparator" w:id="1">
    <w:p w:rsidR="0054415E" w:rsidRDefault="0054415E" w:rsidP="0007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534" w:rsidRDefault="00073534" w:rsidP="001B15A2">
    <w:pPr>
      <w:pStyle w:val="a6"/>
      <w:tabs>
        <w:tab w:val="left" w:pos="2430"/>
        <w:tab w:val="right" w:pos="1162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B1B"/>
    <w:multiLevelType w:val="multilevel"/>
    <w:tmpl w:val="2882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94822"/>
    <w:multiLevelType w:val="multilevel"/>
    <w:tmpl w:val="0F68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94F94"/>
    <w:multiLevelType w:val="multilevel"/>
    <w:tmpl w:val="44A8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955BE1"/>
    <w:multiLevelType w:val="multilevel"/>
    <w:tmpl w:val="0AFA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30395"/>
    <w:multiLevelType w:val="hybridMultilevel"/>
    <w:tmpl w:val="9DE87AB4"/>
    <w:lvl w:ilvl="0" w:tplc="22846C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8FE298B"/>
    <w:multiLevelType w:val="multilevel"/>
    <w:tmpl w:val="0CE2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8F731B"/>
    <w:multiLevelType w:val="hybridMultilevel"/>
    <w:tmpl w:val="B470AE3E"/>
    <w:lvl w:ilvl="0" w:tplc="6948581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732B02C3"/>
    <w:multiLevelType w:val="multilevel"/>
    <w:tmpl w:val="4FE8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E792B"/>
    <w:multiLevelType w:val="hybridMultilevel"/>
    <w:tmpl w:val="C0F032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7C95"/>
    <w:rsid w:val="0001224A"/>
    <w:rsid w:val="00032699"/>
    <w:rsid w:val="00040C3B"/>
    <w:rsid w:val="00065084"/>
    <w:rsid w:val="00071226"/>
    <w:rsid w:val="00073534"/>
    <w:rsid w:val="0009046E"/>
    <w:rsid w:val="000A431F"/>
    <w:rsid w:val="000A4978"/>
    <w:rsid w:val="000C7C4B"/>
    <w:rsid w:val="000D5481"/>
    <w:rsid w:val="000D729A"/>
    <w:rsid w:val="001A7BE5"/>
    <w:rsid w:val="001B15A2"/>
    <w:rsid w:val="001B4F1C"/>
    <w:rsid w:val="001D6538"/>
    <w:rsid w:val="001E46F8"/>
    <w:rsid w:val="001E7B15"/>
    <w:rsid w:val="002043DD"/>
    <w:rsid w:val="00205AEE"/>
    <w:rsid w:val="00214D0A"/>
    <w:rsid w:val="00216F01"/>
    <w:rsid w:val="00230EE0"/>
    <w:rsid w:val="00252EEE"/>
    <w:rsid w:val="00253827"/>
    <w:rsid w:val="002B6A7F"/>
    <w:rsid w:val="002D2866"/>
    <w:rsid w:val="002F1AED"/>
    <w:rsid w:val="002F57FF"/>
    <w:rsid w:val="00361416"/>
    <w:rsid w:val="00362D47"/>
    <w:rsid w:val="003715A5"/>
    <w:rsid w:val="0037206A"/>
    <w:rsid w:val="003731AA"/>
    <w:rsid w:val="003B06B9"/>
    <w:rsid w:val="003B779A"/>
    <w:rsid w:val="003D427C"/>
    <w:rsid w:val="003F49D1"/>
    <w:rsid w:val="00402C2C"/>
    <w:rsid w:val="00413AD2"/>
    <w:rsid w:val="00416011"/>
    <w:rsid w:val="00423A03"/>
    <w:rsid w:val="00453788"/>
    <w:rsid w:val="00464D03"/>
    <w:rsid w:val="00493267"/>
    <w:rsid w:val="004E00B8"/>
    <w:rsid w:val="004F52C8"/>
    <w:rsid w:val="004F652E"/>
    <w:rsid w:val="00504EEE"/>
    <w:rsid w:val="00521D3D"/>
    <w:rsid w:val="00522B2A"/>
    <w:rsid w:val="00535321"/>
    <w:rsid w:val="0054415E"/>
    <w:rsid w:val="00547C95"/>
    <w:rsid w:val="00550B77"/>
    <w:rsid w:val="00593AA6"/>
    <w:rsid w:val="005A5764"/>
    <w:rsid w:val="005C60E7"/>
    <w:rsid w:val="005E6948"/>
    <w:rsid w:val="005F1AA0"/>
    <w:rsid w:val="00606AC8"/>
    <w:rsid w:val="0060726D"/>
    <w:rsid w:val="00617781"/>
    <w:rsid w:val="00635EEC"/>
    <w:rsid w:val="00646DF8"/>
    <w:rsid w:val="0066109B"/>
    <w:rsid w:val="00661A7B"/>
    <w:rsid w:val="00667842"/>
    <w:rsid w:val="00694161"/>
    <w:rsid w:val="006A076C"/>
    <w:rsid w:val="006A3616"/>
    <w:rsid w:val="006B56B9"/>
    <w:rsid w:val="006C055D"/>
    <w:rsid w:val="006D65DC"/>
    <w:rsid w:val="006E75B2"/>
    <w:rsid w:val="006F706D"/>
    <w:rsid w:val="00710B5A"/>
    <w:rsid w:val="0071667E"/>
    <w:rsid w:val="00844142"/>
    <w:rsid w:val="00854E0E"/>
    <w:rsid w:val="0085637A"/>
    <w:rsid w:val="008A0CC3"/>
    <w:rsid w:val="008B7686"/>
    <w:rsid w:val="008D3D3B"/>
    <w:rsid w:val="009140C0"/>
    <w:rsid w:val="00955528"/>
    <w:rsid w:val="00965F48"/>
    <w:rsid w:val="00993952"/>
    <w:rsid w:val="00995CCA"/>
    <w:rsid w:val="00996CF6"/>
    <w:rsid w:val="009A03A8"/>
    <w:rsid w:val="009B29EF"/>
    <w:rsid w:val="009C5091"/>
    <w:rsid w:val="009D2E3A"/>
    <w:rsid w:val="00A03DA7"/>
    <w:rsid w:val="00A603CB"/>
    <w:rsid w:val="00A926A5"/>
    <w:rsid w:val="00AD7064"/>
    <w:rsid w:val="00AF37F7"/>
    <w:rsid w:val="00AF67C7"/>
    <w:rsid w:val="00B06D48"/>
    <w:rsid w:val="00B12236"/>
    <w:rsid w:val="00B45855"/>
    <w:rsid w:val="00B71DD4"/>
    <w:rsid w:val="00BB2543"/>
    <w:rsid w:val="00BE52B7"/>
    <w:rsid w:val="00BE5660"/>
    <w:rsid w:val="00BF335C"/>
    <w:rsid w:val="00C22482"/>
    <w:rsid w:val="00C363E5"/>
    <w:rsid w:val="00C63DB3"/>
    <w:rsid w:val="00C73703"/>
    <w:rsid w:val="00D070BB"/>
    <w:rsid w:val="00D351A6"/>
    <w:rsid w:val="00D45718"/>
    <w:rsid w:val="00D468C9"/>
    <w:rsid w:val="00D5204E"/>
    <w:rsid w:val="00D60CCE"/>
    <w:rsid w:val="00D73386"/>
    <w:rsid w:val="00D75F54"/>
    <w:rsid w:val="00DC2A6E"/>
    <w:rsid w:val="00DD0CE4"/>
    <w:rsid w:val="00DF461B"/>
    <w:rsid w:val="00E1537E"/>
    <w:rsid w:val="00E23115"/>
    <w:rsid w:val="00E310E5"/>
    <w:rsid w:val="00E351A6"/>
    <w:rsid w:val="00E4512A"/>
    <w:rsid w:val="00E56A40"/>
    <w:rsid w:val="00E944E7"/>
    <w:rsid w:val="00EA176F"/>
    <w:rsid w:val="00EA353F"/>
    <w:rsid w:val="00EA409B"/>
    <w:rsid w:val="00ED2221"/>
    <w:rsid w:val="00EE0F8B"/>
    <w:rsid w:val="00F0149D"/>
    <w:rsid w:val="00F36B9C"/>
    <w:rsid w:val="00F67F94"/>
    <w:rsid w:val="00F9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C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17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7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534"/>
  </w:style>
  <w:style w:type="paragraph" w:styleId="a8">
    <w:name w:val="footer"/>
    <w:basedOn w:val="a"/>
    <w:link w:val="a9"/>
    <w:uiPriority w:val="99"/>
    <w:semiHidden/>
    <w:unhideWhenUsed/>
    <w:rsid w:val="0007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C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UrazovaAA</dc:creator>
  <cp:lastModifiedBy>Priemnaya2</cp:lastModifiedBy>
  <cp:revision>19</cp:revision>
  <cp:lastPrinted>2014-02-21T16:53:00Z</cp:lastPrinted>
  <dcterms:created xsi:type="dcterms:W3CDTF">2014-02-17T09:23:00Z</dcterms:created>
  <dcterms:modified xsi:type="dcterms:W3CDTF">2014-02-24T12:19:00Z</dcterms:modified>
</cp:coreProperties>
</file>